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rPr>
          <w:rFonts w:hint="eastAsia" w:ascii="微软雅黑" w:hAnsi="微软雅黑" w:eastAsia="微软雅黑"/>
          <w:b/>
          <w:bCs/>
          <w:sz w:val="36"/>
          <w:szCs w:val="36"/>
        </w:rPr>
      </w:pPr>
      <w:r>
        <w:rPr>
          <w:rFonts w:hint="eastAsia" w:ascii="微软雅黑" w:hAnsi="微软雅黑" w:eastAsia="微软雅黑"/>
          <w:b/>
          <w:bCs/>
          <w:sz w:val="36"/>
          <w:szCs w:val="36"/>
        </w:rPr>
        <w:t>珠海宝锐生物科技有限公司</w:t>
      </w:r>
    </w:p>
    <w:p>
      <w:pPr>
        <w:spacing w:before="156" w:beforeLines="50" w:line="360" w:lineRule="exact"/>
        <w:rPr>
          <w:rFonts w:hint="eastAsia" w:ascii="华文仿宋" w:hAnsi="华文仿宋" w:eastAsia="华文仿宋"/>
          <w:szCs w:val="21"/>
        </w:rPr>
      </w:pPr>
    </w:p>
    <w:p>
      <w:pPr>
        <w:spacing w:before="156" w:beforeLines="50" w:line="360" w:lineRule="exact"/>
        <w:rPr>
          <w:rFonts w:hint="eastAsia" w:ascii="微软雅黑" w:hAnsi="微软雅黑" w:eastAsia="微软雅黑"/>
          <w:b/>
          <w:bCs/>
          <w:sz w:val="28"/>
          <w:szCs w:val="28"/>
        </w:rPr>
      </w:pPr>
      <w:r>
        <w:rPr>
          <w:rFonts w:hint="eastAsia" w:ascii="微软雅黑" w:hAnsi="微软雅黑" w:eastAsia="微软雅黑"/>
          <w:b/>
          <w:bCs/>
          <w:sz w:val="28"/>
          <w:szCs w:val="28"/>
        </w:rPr>
        <w:t>公司简介</w:t>
      </w:r>
    </w:p>
    <w:p>
      <w:pPr>
        <w:spacing w:before="156" w:beforeLines="50" w:line="360" w:lineRule="exact"/>
        <w:ind w:firstLine="440" w:firstLineChars="200"/>
        <w:rPr>
          <w:rFonts w:hint="eastAsia" w:ascii="华文仿宋" w:hAnsi="华文仿宋" w:eastAsia="华文仿宋"/>
          <w:sz w:val="22"/>
          <w:szCs w:val="22"/>
        </w:rPr>
      </w:pPr>
      <w:r>
        <w:rPr>
          <w:rFonts w:hint="eastAsia" w:ascii="华文仿宋" w:hAnsi="华文仿宋" w:eastAsia="华文仿宋"/>
          <w:sz w:val="22"/>
          <w:szCs w:val="22"/>
        </w:rPr>
        <w:t>珠海宝锐生物科技有限公司自2012年成立以来，始终专注于为生物科技领域的工业与科研用户提供卓越品质的生物原料与试剂解决方案。</w:t>
      </w:r>
    </w:p>
    <w:p>
      <w:pPr>
        <w:spacing w:before="156" w:beforeLines="50" w:line="360" w:lineRule="exact"/>
        <w:ind w:firstLine="440" w:firstLineChars="200"/>
        <w:rPr>
          <w:rFonts w:hint="eastAsia" w:ascii="华文仿宋" w:hAnsi="华文仿宋" w:eastAsia="华文仿宋"/>
          <w:sz w:val="22"/>
          <w:szCs w:val="22"/>
        </w:rPr>
      </w:pPr>
      <w:r>
        <w:rPr>
          <w:rFonts w:hint="eastAsia" w:ascii="华文仿宋" w:hAnsi="华文仿宋" w:eastAsia="华文仿宋"/>
          <w:sz w:val="22"/>
          <w:szCs w:val="22"/>
        </w:rPr>
        <w:t>公司是国家高新技术企业及专精特新企业，获评广东省分子诊断原料酶工程技术研究中心、珠海市企业技术中心，还获批设立广东省博士后创新实践基地，持续汇聚高端科研人才。</w:t>
      </w:r>
    </w:p>
    <w:p>
      <w:pPr>
        <w:spacing w:before="156" w:beforeLines="50" w:line="360" w:lineRule="exact"/>
        <w:ind w:firstLine="440" w:firstLineChars="200"/>
        <w:rPr>
          <w:rFonts w:hint="eastAsia" w:ascii="华文仿宋" w:hAnsi="华文仿宋" w:eastAsia="华文仿宋"/>
          <w:sz w:val="22"/>
          <w:szCs w:val="22"/>
        </w:rPr>
      </w:pPr>
      <w:r>
        <w:rPr>
          <w:rFonts w:hint="eastAsia" w:ascii="华文仿宋" w:hAnsi="华文仿宋" w:eastAsia="华文仿宋"/>
          <w:sz w:val="22"/>
          <w:szCs w:val="22"/>
        </w:rPr>
        <w:t>公司依托蛋白进化、重组表达、抗体开发、适配体筛选、工艺开发及应用研究等前沿技术平台，构建了覆盖诊断原料、生命科学与生物医药三大板块的业务体系。</w:t>
      </w:r>
    </w:p>
    <w:p>
      <w:pPr>
        <w:spacing w:before="156" w:beforeLines="50" w:line="360" w:lineRule="exact"/>
        <w:ind w:firstLine="440" w:firstLineChars="200"/>
        <w:rPr>
          <w:rFonts w:hint="eastAsia" w:ascii="华文仿宋" w:hAnsi="华文仿宋" w:eastAsia="华文仿宋"/>
          <w:sz w:val="22"/>
          <w:szCs w:val="22"/>
        </w:rPr>
      </w:pPr>
      <w:r>
        <w:rPr>
          <w:rFonts w:hint="eastAsia" w:ascii="华文仿宋" w:hAnsi="华文仿宋" w:eastAsia="华文仿宋"/>
          <w:sz w:val="22"/>
          <w:szCs w:val="22"/>
        </w:rPr>
        <w:t>宝锐生物不断突破技术边界，致力于以创新力量驱动行业发展，为客户创造可靠价值，为团队打造成长平台，为社会贡献科技力量。</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华文仿宋">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1NWE1NjIwZTU2MmY5YTYwOTA0ODIwZTJkODNmMjQifQ=="/>
  </w:docVars>
  <w:rsids>
    <w:rsidRoot w:val="000F7F8B"/>
    <w:rsid w:val="00010413"/>
    <w:rsid w:val="00010ABB"/>
    <w:rsid w:val="000228D4"/>
    <w:rsid w:val="000341ED"/>
    <w:rsid w:val="00036DE7"/>
    <w:rsid w:val="00042232"/>
    <w:rsid w:val="00054706"/>
    <w:rsid w:val="00060567"/>
    <w:rsid w:val="00071CF7"/>
    <w:rsid w:val="000949C1"/>
    <w:rsid w:val="00096F15"/>
    <w:rsid w:val="000C3B95"/>
    <w:rsid w:val="000C495F"/>
    <w:rsid w:val="000C79A0"/>
    <w:rsid w:val="000D0419"/>
    <w:rsid w:val="000D4F46"/>
    <w:rsid w:val="000E46D6"/>
    <w:rsid w:val="000E6527"/>
    <w:rsid w:val="000F7F8B"/>
    <w:rsid w:val="00111378"/>
    <w:rsid w:val="00113B60"/>
    <w:rsid w:val="00114E54"/>
    <w:rsid w:val="0011520E"/>
    <w:rsid w:val="00117D9A"/>
    <w:rsid w:val="00120BCE"/>
    <w:rsid w:val="00122FF7"/>
    <w:rsid w:val="00146C09"/>
    <w:rsid w:val="00164B16"/>
    <w:rsid w:val="001777D9"/>
    <w:rsid w:val="00195A26"/>
    <w:rsid w:val="001A0A68"/>
    <w:rsid w:val="001A24FA"/>
    <w:rsid w:val="001B040E"/>
    <w:rsid w:val="001C12C5"/>
    <w:rsid w:val="001E3B9B"/>
    <w:rsid w:val="002139D6"/>
    <w:rsid w:val="0022016E"/>
    <w:rsid w:val="00220C04"/>
    <w:rsid w:val="002224C3"/>
    <w:rsid w:val="00222561"/>
    <w:rsid w:val="0025170E"/>
    <w:rsid w:val="00254E21"/>
    <w:rsid w:val="002671C0"/>
    <w:rsid w:val="0026775E"/>
    <w:rsid w:val="0027581E"/>
    <w:rsid w:val="0029439F"/>
    <w:rsid w:val="002955AA"/>
    <w:rsid w:val="002A5D69"/>
    <w:rsid w:val="002A7E01"/>
    <w:rsid w:val="002D5E59"/>
    <w:rsid w:val="002E07E5"/>
    <w:rsid w:val="002F3AAC"/>
    <w:rsid w:val="002F45C3"/>
    <w:rsid w:val="002F69A9"/>
    <w:rsid w:val="00303251"/>
    <w:rsid w:val="00306318"/>
    <w:rsid w:val="00320796"/>
    <w:rsid w:val="003420F7"/>
    <w:rsid w:val="00370D77"/>
    <w:rsid w:val="00371972"/>
    <w:rsid w:val="003B59E1"/>
    <w:rsid w:val="003D4CE7"/>
    <w:rsid w:val="003E23FA"/>
    <w:rsid w:val="003F239E"/>
    <w:rsid w:val="003F51B3"/>
    <w:rsid w:val="00411878"/>
    <w:rsid w:val="00420D1F"/>
    <w:rsid w:val="00421954"/>
    <w:rsid w:val="00423703"/>
    <w:rsid w:val="004361FD"/>
    <w:rsid w:val="004407E9"/>
    <w:rsid w:val="00470B47"/>
    <w:rsid w:val="00470C58"/>
    <w:rsid w:val="00473499"/>
    <w:rsid w:val="004800A8"/>
    <w:rsid w:val="004A3726"/>
    <w:rsid w:val="004C5AF2"/>
    <w:rsid w:val="004F1F07"/>
    <w:rsid w:val="004F5D98"/>
    <w:rsid w:val="005276CB"/>
    <w:rsid w:val="00535151"/>
    <w:rsid w:val="005602E7"/>
    <w:rsid w:val="0056578F"/>
    <w:rsid w:val="005804C2"/>
    <w:rsid w:val="005867FF"/>
    <w:rsid w:val="00597232"/>
    <w:rsid w:val="005B0CED"/>
    <w:rsid w:val="005C627E"/>
    <w:rsid w:val="00605C2D"/>
    <w:rsid w:val="00607F76"/>
    <w:rsid w:val="006102C2"/>
    <w:rsid w:val="00611E00"/>
    <w:rsid w:val="00613A29"/>
    <w:rsid w:val="00615AB3"/>
    <w:rsid w:val="00631409"/>
    <w:rsid w:val="00640F9B"/>
    <w:rsid w:val="00645CD0"/>
    <w:rsid w:val="0065648A"/>
    <w:rsid w:val="00661A44"/>
    <w:rsid w:val="006723BE"/>
    <w:rsid w:val="006736B3"/>
    <w:rsid w:val="00697131"/>
    <w:rsid w:val="006B0105"/>
    <w:rsid w:val="006D2E89"/>
    <w:rsid w:val="006D66C1"/>
    <w:rsid w:val="006F64C6"/>
    <w:rsid w:val="00701FDC"/>
    <w:rsid w:val="007227D4"/>
    <w:rsid w:val="007277B4"/>
    <w:rsid w:val="00734CFA"/>
    <w:rsid w:val="00741B90"/>
    <w:rsid w:val="0075048C"/>
    <w:rsid w:val="007512D8"/>
    <w:rsid w:val="007555EA"/>
    <w:rsid w:val="00756C19"/>
    <w:rsid w:val="007851EE"/>
    <w:rsid w:val="007911CE"/>
    <w:rsid w:val="0079699A"/>
    <w:rsid w:val="007A48A4"/>
    <w:rsid w:val="007C34D5"/>
    <w:rsid w:val="007C6909"/>
    <w:rsid w:val="007D29BA"/>
    <w:rsid w:val="007D53F4"/>
    <w:rsid w:val="007E3EB9"/>
    <w:rsid w:val="007E6690"/>
    <w:rsid w:val="007F09E0"/>
    <w:rsid w:val="0080613F"/>
    <w:rsid w:val="00806B4D"/>
    <w:rsid w:val="00807B31"/>
    <w:rsid w:val="008306DF"/>
    <w:rsid w:val="008442A1"/>
    <w:rsid w:val="0087008F"/>
    <w:rsid w:val="00882E38"/>
    <w:rsid w:val="008967E2"/>
    <w:rsid w:val="008B0613"/>
    <w:rsid w:val="008D2A7C"/>
    <w:rsid w:val="008E02C8"/>
    <w:rsid w:val="008E74A2"/>
    <w:rsid w:val="00901A46"/>
    <w:rsid w:val="00902D5D"/>
    <w:rsid w:val="0090610C"/>
    <w:rsid w:val="00917973"/>
    <w:rsid w:val="0093270F"/>
    <w:rsid w:val="00936FF4"/>
    <w:rsid w:val="00950578"/>
    <w:rsid w:val="009529E2"/>
    <w:rsid w:val="0097017B"/>
    <w:rsid w:val="00971DC6"/>
    <w:rsid w:val="00974369"/>
    <w:rsid w:val="00995F52"/>
    <w:rsid w:val="00996EE8"/>
    <w:rsid w:val="009B1B2F"/>
    <w:rsid w:val="009B4029"/>
    <w:rsid w:val="009C4006"/>
    <w:rsid w:val="009D2B2E"/>
    <w:rsid w:val="009D49F4"/>
    <w:rsid w:val="009D5183"/>
    <w:rsid w:val="009D77BA"/>
    <w:rsid w:val="009E3099"/>
    <w:rsid w:val="00A03F5D"/>
    <w:rsid w:val="00A14164"/>
    <w:rsid w:val="00A3581C"/>
    <w:rsid w:val="00A45577"/>
    <w:rsid w:val="00A55857"/>
    <w:rsid w:val="00A66675"/>
    <w:rsid w:val="00A82762"/>
    <w:rsid w:val="00AB1178"/>
    <w:rsid w:val="00AB52E3"/>
    <w:rsid w:val="00AC417D"/>
    <w:rsid w:val="00AD1C83"/>
    <w:rsid w:val="00AD3AD3"/>
    <w:rsid w:val="00AD3E15"/>
    <w:rsid w:val="00AF2F21"/>
    <w:rsid w:val="00AF4589"/>
    <w:rsid w:val="00B03543"/>
    <w:rsid w:val="00B34DE4"/>
    <w:rsid w:val="00B36097"/>
    <w:rsid w:val="00B4422A"/>
    <w:rsid w:val="00B54A53"/>
    <w:rsid w:val="00B62FBF"/>
    <w:rsid w:val="00B6748B"/>
    <w:rsid w:val="00B71858"/>
    <w:rsid w:val="00BA6572"/>
    <w:rsid w:val="00BB1E1A"/>
    <w:rsid w:val="00BB58D5"/>
    <w:rsid w:val="00BE2C0E"/>
    <w:rsid w:val="00BF37C8"/>
    <w:rsid w:val="00BF5D73"/>
    <w:rsid w:val="00C00A66"/>
    <w:rsid w:val="00C05CCD"/>
    <w:rsid w:val="00C43CA3"/>
    <w:rsid w:val="00C820DC"/>
    <w:rsid w:val="00C92100"/>
    <w:rsid w:val="00CA0B41"/>
    <w:rsid w:val="00CA35D8"/>
    <w:rsid w:val="00CA4620"/>
    <w:rsid w:val="00CC27BF"/>
    <w:rsid w:val="00CD417A"/>
    <w:rsid w:val="00CD424A"/>
    <w:rsid w:val="00CD793B"/>
    <w:rsid w:val="00CE4851"/>
    <w:rsid w:val="00D05B7B"/>
    <w:rsid w:val="00D17E16"/>
    <w:rsid w:val="00D22464"/>
    <w:rsid w:val="00D238C0"/>
    <w:rsid w:val="00D622B4"/>
    <w:rsid w:val="00D62F79"/>
    <w:rsid w:val="00D65C33"/>
    <w:rsid w:val="00D80B63"/>
    <w:rsid w:val="00DB1F97"/>
    <w:rsid w:val="00DB31BF"/>
    <w:rsid w:val="00DD7023"/>
    <w:rsid w:val="00DF056F"/>
    <w:rsid w:val="00DF460F"/>
    <w:rsid w:val="00DF4756"/>
    <w:rsid w:val="00E07CA2"/>
    <w:rsid w:val="00E34688"/>
    <w:rsid w:val="00E41892"/>
    <w:rsid w:val="00E43540"/>
    <w:rsid w:val="00E52BDD"/>
    <w:rsid w:val="00E63C36"/>
    <w:rsid w:val="00E670D7"/>
    <w:rsid w:val="00E75673"/>
    <w:rsid w:val="00E77C96"/>
    <w:rsid w:val="00E800B0"/>
    <w:rsid w:val="00E94E59"/>
    <w:rsid w:val="00E959EB"/>
    <w:rsid w:val="00EA3304"/>
    <w:rsid w:val="00EB072D"/>
    <w:rsid w:val="00EB2169"/>
    <w:rsid w:val="00EB5E5C"/>
    <w:rsid w:val="00EC232A"/>
    <w:rsid w:val="00EC523A"/>
    <w:rsid w:val="00EE1A6F"/>
    <w:rsid w:val="00EF5307"/>
    <w:rsid w:val="00EF6806"/>
    <w:rsid w:val="00F209F5"/>
    <w:rsid w:val="00F369D9"/>
    <w:rsid w:val="00F43DFA"/>
    <w:rsid w:val="00F6101E"/>
    <w:rsid w:val="00F71DDB"/>
    <w:rsid w:val="00F72D3B"/>
    <w:rsid w:val="00F828E8"/>
    <w:rsid w:val="00FB0101"/>
    <w:rsid w:val="00FB71B1"/>
    <w:rsid w:val="00FC4BE0"/>
    <w:rsid w:val="00FD02F7"/>
    <w:rsid w:val="00FD4CC5"/>
    <w:rsid w:val="00FE2FE4"/>
    <w:rsid w:val="00FF5156"/>
    <w:rsid w:val="0C492597"/>
    <w:rsid w:val="1339093F"/>
    <w:rsid w:val="2B0171D0"/>
    <w:rsid w:val="521D521E"/>
    <w:rsid w:val="541723D4"/>
    <w:rsid w:val="5C990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76</Words>
  <Characters>438</Characters>
  <Lines>3</Lines>
  <Paragraphs>1</Paragraphs>
  <TotalTime>3326</TotalTime>
  <ScaleCrop>false</ScaleCrop>
  <LinksUpToDate>false</LinksUpToDate>
  <CharactersWithSpaces>513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2024-05-10T02:11:00Z</dcterms:created>
  <dc:creator>振涛 王</dc:creator>
  <cp:lastModifiedBy>梁晨</cp:lastModifiedBy>
  <cp:lastPrinted>2024-05-13T09:40:00Z</cp:lastPrinted>
  <dcterms:modified xsi:type="dcterms:W3CDTF">2026-02-08T02:52:00Z</dcterms:modified>
  <cp:revision>160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A49FF902FFCA43F787379E7BF393E37F_13</vt:lpwstr>
  </property>
</Properties>
</file>